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0114" w14:textId="77777777" w:rsidR="00076E81" w:rsidRPr="009E3486" w:rsidRDefault="00076E81" w:rsidP="009E3486">
      <w:pPr>
        <w:jc w:val="right"/>
        <w:rPr>
          <w:rFonts w:ascii="Arial" w:hAnsi="Arial" w:cs="Arial"/>
        </w:rPr>
      </w:pPr>
      <w:r w:rsidRPr="009E3486">
        <w:rPr>
          <w:rFonts w:ascii="Arial" w:hAnsi="Arial" w:cs="Arial"/>
        </w:rPr>
        <w:t>Alexandria Lau</w:t>
      </w:r>
    </w:p>
    <w:p w14:paraId="4CAF361B" w14:textId="77777777" w:rsidR="00076E81" w:rsidRPr="009E3486" w:rsidRDefault="00FE21D6" w:rsidP="00FE21D6">
      <w:pPr>
        <w:jc w:val="right"/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NEH </w:t>
      </w:r>
      <w:r w:rsidR="00076E81" w:rsidRPr="009E3486">
        <w:rPr>
          <w:rFonts w:ascii="Arial" w:hAnsi="Arial" w:cs="Arial"/>
        </w:rPr>
        <w:t xml:space="preserve">CA Immigration Institute </w:t>
      </w:r>
    </w:p>
    <w:p w14:paraId="78BB7B7A" w14:textId="77777777" w:rsidR="00FE21D6" w:rsidRPr="009E3486" w:rsidRDefault="00FE21D6" w:rsidP="00FE21D6">
      <w:pPr>
        <w:jc w:val="right"/>
        <w:rPr>
          <w:rFonts w:ascii="Arial" w:hAnsi="Arial" w:cs="Arial"/>
        </w:rPr>
      </w:pPr>
      <w:r w:rsidRPr="009E3486">
        <w:rPr>
          <w:rFonts w:ascii="Arial" w:hAnsi="Arial" w:cs="Arial"/>
        </w:rPr>
        <w:t>Lesson Plan</w:t>
      </w:r>
    </w:p>
    <w:p w14:paraId="4B7CF713" w14:textId="77777777" w:rsidR="00076E81" w:rsidRPr="009E3486" w:rsidRDefault="00076E81">
      <w:pPr>
        <w:rPr>
          <w:rFonts w:ascii="Arial" w:hAnsi="Arial" w:cs="Arial"/>
        </w:rPr>
      </w:pPr>
    </w:p>
    <w:p w14:paraId="141F6235" w14:textId="77777777" w:rsidR="00DD0F12" w:rsidRPr="009E3486" w:rsidRDefault="00DD0F12">
      <w:pPr>
        <w:rPr>
          <w:rFonts w:ascii="Arial" w:hAnsi="Arial" w:cs="Arial"/>
        </w:rPr>
      </w:pPr>
    </w:p>
    <w:p w14:paraId="1307379D" w14:textId="77777777" w:rsidR="00FE21D6" w:rsidRPr="009E3486" w:rsidRDefault="00FE21D6">
      <w:pPr>
        <w:rPr>
          <w:rFonts w:ascii="Arial" w:hAnsi="Arial" w:cs="Arial"/>
          <w:b/>
        </w:rPr>
      </w:pPr>
      <w:r w:rsidRPr="009E3486">
        <w:rPr>
          <w:rFonts w:ascii="Arial" w:hAnsi="Arial" w:cs="Arial"/>
          <w:b/>
        </w:rPr>
        <w:t>Grade 10 World History, English</w:t>
      </w:r>
    </w:p>
    <w:p w14:paraId="16ED49E5" w14:textId="77777777" w:rsidR="00FE21D6" w:rsidRPr="009E3486" w:rsidRDefault="00FE21D6">
      <w:pPr>
        <w:rPr>
          <w:rFonts w:ascii="Arial" w:hAnsi="Arial" w:cs="Arial"/>
        </w:rPr>
      </w:pPr>
    </w:p>
    <w:p w14:paraId="28389116" w14:textId="77777777" w:rsidR="00DD0F12" w:rsidRPr="009E3486" w:rsidRDefault="00DD0F12">
      <w:pPr>
        <w:rPr>
          <w:rFonts w:ascii="Arial" w:hAnsi="Arial" w:cs="Arial"/>
          <w:b/>
        </w:rPr>
      </w:pPr>
      <w:r w:rsidRPr="009E3486">
        <w:rPr>
          <w:rFonts w:ascii="Arial" w:hAnsi="Arial" w:cs="Arial"/>
          <w:b/>
        </w:rPr>
        <w:t xml:space="preserve">CA History Standards </w:t>
      </w:r>
    </w:p>
    <w:p w14:paraId="1D22C9FE" w14:textId="77777777" w:rsidR="00FE21D6" w:rsidRPr="009E3486" w:rsidRDefault="00FE21D6">
      <w:pPr>
        <w:rPr>
          <w:rFonts w:ascii="Arial" w:hAnsi="Arial" w:cs="Arial"/>
        </w:rPr>
      </w:pPr>
      <w:r w:rsidRPr="009E3486">
        <w:rPr>
          <w:rFonts w:ascii="Arial" w:hAnsi="Arial" w:cs="Arial"/>
          <w:b/>
        </w:rPr>
        <w:t>10.3 Students analyze the effects of the Industrial Revolution in England, France, Germany, Japan and the United States.</w:t>
      </w:r>
    </w:p>
    <w:p w14:paraId="5AABD64F" w14:textId="77777777" w:rsidR="00FE21D6" w:rsidRPr="009E3486" w:rsidRDefault="00FE21D6">
      <w:pPr>
        <w:rPr>
          <w:rFonts w:ascii="Arial" w:hAnsi="Arial" w:cs="Arial"/>
        </w:rPr>
      </w:pPr>
      <w:r w:rsidRPr="009E3486">
        <w:rPr>
          <w:rFonts w:ascii="Arial" w:hAnsi="Arial" w:cs="Arial"/>
        </w:rPr>
        <w:t>4. Trace the evolution of work and labor, including the demise of the slave trade and the effects of immigration, mining and manufacturing, division of labor, and the union movement.</w:t>
      </w:r>
    </w:p>
    <w:p w14:paraId="0D498804" w14:textId="77777777" w:rsidR="00FE21D6" w:rsidRPr="009E3486" w:rsidRDefault="00FE21D6">
      <w:pPr>
        <w:rPr>
          <w:rFonts w:ascii="Arial" w:hAnsi="Arial" w:cs="Arial"/>
        </w:rPr>
      </w:pPr>
    </w:p>
    <w:p w14:paraId="58F3C9D5" w14:textId="77777777" w:rsidR="00FE21D6" w:rsidRPr="009E3486" w:rsidRDefault="00FE21D6">
      <w:pPr>
        <w:rPr>
          <w:rFonts w:ascii="Arial" w:hAnsi="Arial" w:cs="Arial"/>
          <w:b/>
        </w:rPr>
      </w:pPr>
      <w:r w:rsidRPr="009E3486">
        <w:rPr>
          <w:rFonts w:ascii="Arial" w:hAnsi="Arial" w:cs="Arial"/>
          <w:b/>
        </w:rPr>
        <w:t xml:space="preserve">Common Core Standards </w:t>
      </w:r>
    </w:p>
    <w:p w14:paraId="1B92DC0E" w14:textId="77777777" w:rsidR="00FE21D6" w:rsidRPr="009E3486" w:rsidRDefault="00FE21D6">
      <w:pPr>
        <w:rPr>
          <w:rFonts w:ascii="Arial" w:hAnsi="Arial" w:cs="Arial"/>
          <w:b/>
        </w:rPr>
      </w:pPr>
    </w:p>
    <w:p w14:paraId="6C10B93C" w14:textId="77777777" w:rsidR="00FE21D6" w:rsidRPr="009E3486" w:rsidRDefault="00C73646" w:rsidP="00FE21D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6" w:history="1">
        <w:r w:rsidR="00FE21D6" w:rsidRPr="009E3486">
          <w:rPr>
            <w:rFonts w:ascii="Arial" w:hAnsi="Arial" w:cs="Arial"/>
            <w:b/>
            <w:color w:val="2A2A2A"/>
          </w:rPr>
          <w:t>CCSS.ELA-LITERACY.RL.9-10.1</w:t>
        </w:r>
      </w:hyperlink>
    </w:p>
    <w:p w14:paraId="589F1CD2" w14:textId="77777777" w:rsidR="00FE21D6" w:rsidRPr="009E3486" w:rsidRDefault="00FE21D6" w:rsidP="00FE21D6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9E3486">
        <w:rPr>
          <w:rFonts w:ascii="Arial" w:hAnsi="Arial" w:cs="Arial"/>
          <w:color w:val="181818"/>
        </w:rPr>
        <w:t>Cite strong and thorough textual evidence to support analysis of what the text says explicitly as well as inferences drawn from the text.</w:t>
      </w:r>
    </w:p>
    <w:p w14:paraId="6B217F06" w14:textId="77777777" w:rsidR="00FE21D6" w:rsidRPr="009E3486" w:rsidRDefault="00C73646" w:rsidP="00FE21D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7" w:history="1">
        <w:r w:rsidR="00FE21D6" w:rsidRPr="009E3486">
          <w:rPr>
            <w:rFonts w:ascii="Arial" w:hAnsi="Arial" w:cs="Arial"/>
            <w:b/>
            <w:color w:val="2A2A2A"/>
          </w:rPr>
          <w:t>CCSS.ELA-LITERACY.RL.9-10.2</w:t>
        </w:r>
      </w:hyperlink>
    </w:p>
    <w:p w14:paraId="7F13081B" w14:textId="77777777" w:rsidR="00FE21D6" w:rsidRPr="009E3486" w:rsidRDefault="00FE21D6" w:rsidP="00FE21D6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</w:rPr>
      </w:pPr>
      <w:r w:rsidRPr="009E3486">
        <w:rPr>
          <w:rFonts w:ascii="Arial" w:hAnsi="Arial" w:cs="Arial"/>
          <w:color w:val="181818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14:paraId="182AE8A0" w14:textId="77777777" w:rsidR="00FE21D6" w:rsidRPr="009E3486" w:rsidRDefault="00C73646" w:rsidP="00FE21D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818"/>
        </w:rPr>
      </w:pPr>
      <w:hyperlink r:id="rId8" w:history="1">
        <w:r w:rsidR="00FE21D6" w:rsidRPr="009E3486">
          <w:rPr>
            <w:rFonts w:ascii="Arial" w:hAnsi="Arial" w:cs="Arial"/>
            <w:b/>
            <w:color w:val="2A2A2A"/>
          </w:rPr>
          <w:t>CCSS.ELA-LITERACY.RL.9-10.3</w:t>
        </w:r>
      </w:hyperlink>
    </w:p>
    <w:p w14:paraId="412AFC7F" w14:textId="77777777" w:rsidR="00FE21D6" w:rsidRPr="009E3486" w:rsidRDefault="00FE21D6" w:rsidP="00FE21D6">
      <w:pPr>
        <w:rPr>
          <w:rFonts w:ascii="Arial" w:hAnsi="Arial" w:cs="Arial"/>
        </w:rPr>
      </w:pPr>
      <w:r w:rsidRPr="009E3486">
        <w:rPr>
          <w:rFonts w:ascii="Arial" w:hAnsi="Arial" w:cs="Arial"/>
          <w:color w:val="181818"/>
        </w:rPr>
        <w:t>Analyze how complex characters (e.g., those with multiple or conflicting motivations) develop over the course of a text, interact with other characters, and advance the plot or develop the theme.</w:t>
      </w:r>
    </w:p>
    <w:p w14:paraId="29255AB9" w14:textId="77777777" w:rsidR="00076E81" w:rsidRPr="009E3486" w:rsidRDefault="00076E81">
      <w:pPr>
        <w:rPr>
          <w:rFonts w:ascii="Arial" w:hAnsi="Arial" w:cs="Arial"/>
        </w:rPr>
      </w:pPr>
    </w:p>
    <w:p w14:paraId="191622BB" w14:textId="77777777" w:rsidR="00A66DC7" w:rsidRDefault="00076E81">
      <w:pPr>
        <w:rPr>
          <w:rFonts w:ascii="Arial" w:hAnsi="Arial" w:cs="Arial"/>
        </w:rPr>
      </w:pPr>
      <w:r w:rsidRPr="009E3486">
        <w:rPr>
          <w:rFonts w:ascii="Arial" w:hAnsi="Arial" w:cs="Arial"/>
          <w:b/>
        </w:rPr>
        <w:t>Objective:</w:t>
      </w:r>
      <w:r w:rsidRPr="009E3486">
        <w:rPr>
          <w:rFonts w:ascii="Arial" w:hAnsi="Arial" w:cs="Arial"/>
        </w:rPr>
        <w:t xml:space="preserve">  </w:t>
      </w:r>
      <w:r w:rsidR="00A66DC7">
        <w:rPr>
          <w:rFonts w:ascii="Arial" w:hAnsi="Arial" w:cs="Arial"/>
        </w:rPr>
        <w:t xml:space="preserve">To write a script and perform </w:t>
      </w:r>
      <w:proofErr w:type="gramStart"/>
      <w:r w:rsidR="00A66DC7">
        <w:rPr>
          <w:rFonts w:ascii="Arial" w:hAnsi="Arial" w:cs="Arial"/>
        </w:rPr>
        <w:t>an interview between a TV talk</w:t>
      </w:r>
      <w:proofErr w:type="gramEnd"/>
      <w:r w:rsidR="00A66DC7">
        <w:rPr>
          <w:rFonts w:ascii="Arial" w:hAnsi="Arial" w:cs="Arial"/>
        </w:rPr>
        <w:t xml:space="preserve"> show host and an immigrant to Angel Island.  The interview should be based on the biographies documented by the text, Angel Island</w:t>
      </w:r>
    </w:p>
    <w:p w14:paraId="013F2A44" w14:textId="77777777" w:rsidR="00A66DC7" w:rsidRDefault="00A66DC7">
      <w:pPr>
        <w:rPr>
          <w:rFonts w:ascii="Arial" w:hAnsi="Arial" w:cs="Arial"/>
        </w:rPr>
      </w:pPr>
    </w:p>
    <w:p w14:paraId="6F452D5F" w14:textId="77777777" w:rsidR="00A66DC7" w:rsidRDefault="00A66DC7">
      <w:pPr>
        <w:rPr>
          <w:rFonts w:ascii="Arial" w:hAnsi="Arial" w:cs="Arial"/>
        </w:rPr>
      </w:pPr>
      <w:r w:rsidRPr="00A66DC7">
        <w:rPr>
          <w:rFonts w:ascii="Arial" w:hAnsi="Arial" w:cs="Arial"/>
          <w:b/>
        </w:rPr>
        <w:t>Sample Performance</w:t>
      </w:r>
      <w:r>
        <w:rPr>
          <w:rFonts w:ascii="Arial" w:hAnsi="Arial" w:cs="Arial"/>
        </w:rPr>
        <w:t xml:space="preserve">: The following performance features a TV host interviewing the </w:t>
      </w:r>
      <w:proofErr w:type="spellStart"/>
      <w:proofErr w:type="gramStart"/>
      <w:r>
        <w:rPr>
          <w:rFonts w:ascii="Arial" w:hAnsi="Arial" w:cs="Arial"/>
        </w:rPr>
        <w:t>greek</w:t>
      </w:r>
      <w:proofErr w:type="spellEnd"/>
      <w:proofErr w:type="gramEnd"/>
      <w:r>
        <w:rPr>
          <w:rFonts w:ascii="Arial" w:hAnsi="Arial" w:cs="Arial"/>
        </w:rPr>
        <w:t xml:space="preserve"> philosopher Plato about his ideas on politics </w:t>
      </w:r>
    </w:p>
    <w:p w14:paraId="4BEA77F8" w14:textId="77777777" w:rsidR="00A66DC7" w:rsidRDefault="00C73646">
      <w:pPr>
        <w:rPr>
          <w:rStyle w:val="Hyperlink"/>
          <w:rFonts w:ascii="Arial" w:hAnsi="Arial" w:cs="Arial"/>
          <w:sz w:val="20"/>
          <w:szCs w:val="20"/>
        </w:rPr>
      </w:pPr>
      <w:hyperlink r:id="rId9" w:anchor="lesson" w:history="1">
        <w:r w:rsidR="00A66DC7" w:rsidRPr="00722E99">
          <w:rPr>
            <w:rStyle w:val="Hyperlink"/>
            <w:rFonts w:ascii="Arial" w:hAnsi="Arial" w:cs="Arial"/>
            <w:sz w:val="20"/>
            <w:szCs w:val="20"/>
          </w:rPr>
          <w:t>http://education-portal.com/academy/lesson/platonic-idealism-plato-and-his-influence.html#lesson</w:t>
        </w:r>
      </w:hyperlink>
    </w:p>
    <w:p w14:paraId="7D093E08" w14:textId="77777777" w:rsidR="00A66DC7" w:rsidRPr="009E3486" w:rsidRDefault="00A66DC7">
      <w:pPr>
        <w:rPr>
          <w:rFonts w:ascii="Arial" w:hAnsi="Arial" w:cs="Arial"/>
        </w:rPr>
      </w:pPr>
    </w:p>
    <w:p w14:paraId="669DAA0C" w14:textId="77777777" w:rsidR="00076E81" w:rsidRPr="009E3486" w:rsidRDefault="00076E81">
      <w:pPr>
        <w:rPr>
          <w:rFonts w:ascii="Arial" w:hAnsi="Arial" w:cs="Arial"/>
          <w:b/>
        </w:rPr>
      </w:pPr>
      <w:r w:rsidRPr="009E3486">
        <w:rPr>
          <w:rFonts w:ascii="Arial" w:hAnsi="Arial" w:cs="Arial"/>
          <w:b/>
        </w:rPr>
        <w:t>Text:</w:t>
      </w:r>
    </w:p>
    <w:p w14:paraId="499172FD" w14:textId="77777777" w:rsidR="00A66DC7" w:rsidRPr="009E3486" w:rsidRDefault="00DD0F12">
      <w:pPr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Angel Island, the story of Lee </w:t>
      </w:r>
      <w:proofErr w:type="spellStart"/>
      <w:r w:rsidRPr="009E3486">
        <w:rPr>
          <w:rFonts w:ascii="Arial" w:hAnsi="Arial" w:cs="Arial"/>
        </w:rPr>
        <w:t>Puey</w:t>
      </w:r>
      <w:proofErr w:type="spellEnd"/>
      <w:r w:rsidRPr="009E3486">
        <w:rPr>
          <w:rFonts w:ascii="Arial" w:hAnsi="Arial" w:cs="Arial"/>
        </w:rPr>
        <w:t xml:space="preserve"> You, 23.  </w:t>
      </w:r>
      <w:proofErr w:type="gramStart"/>
      <w:r w:rsidRPr="009E3486">
        <w:rPr>
          <w:rFonts w:ascii="Arial" w:hAnsi="Arial" w:cs="Arial"/>
        </w:rPr>
        <w:t>pp</w:t>
      </w:r>
      <w:proofErr w:type="gramEnd"/>
      <w:r w:rsidRPr="009E3486">
        <w:rPr>
          <w:rFonts w:ascii="Arial" w:hAnsi="Arial" w:cs="Arial"/>
        </w:rPr>
        <w:t>. 93-95</w:t>
      </w:r>
    </w:p>
    <w:p w14:paraId="6BF52B93" w14:textId="77777777" w:rsidR="00076E81" w:rsidRDefault="00076E81">
      <w:pPr>
        <w:rPr>
          <w:rFonts w:ascii="Arial" w:hAnsi="Arial" w:cs="Arial"/>
        </w:rPr>
      </w:pPr>
    </w:p>
    <w:p w14:paraId="3795942C" w14:textId="77777777" w:rsidR="00A66DC7" w:rsidRPr="00A66DC7" w:rsidRDefault="00A66DC7">
      <w:pPr>
        <w:rPr>
          <w:rFonts w:ascii="Arial" w:hAnsi="Arial" w:cs="Arial"/>
          <w:b/>
        </w:rPr>
      </w:pPr>
      <w:r w:rsidRPr="00A66DC7">
        <w:rPr>
          <w:rFonts w:ascii="Arial" w:hAnsi="Arial" w:cs="Arial"/>
          <w:b/>
          <w:highlight w:val="yellow"/>
        </w:rPr>
        <w:t>Day 1</w:t>
      </w:r>
      <w:r w:rsidRPr="00A66DC7">
        <w:rPr>
          <w:rFonts w:ascii="Arial" w:hAnsi="Arial" w:cs="Arial"/>
          <w:b/>
        </w:rPr>
        <w:t xml:space="preserve"> </w:t>
      </w:r>
    </w:p>
    <w:p w14:paraId="006239E0" w14:textId="77777777" w:rsidR="00A66DC7" w:rsidRDefault="00A66DC7">
      <w:pPr>
        <w:rPr>
          <w:rFonts w:ascii="Arial" w:hAnsi="Arial" w:cs="Arial"/>
        </w:rPr>
      </w:pPr>
    </w:p>
    <w:p w14:paraId="5352EA57" w14:textId="77777777" w:rsidR="00A66DC7" w:rsidRDefault="00A66DC7">
      <w:pPr>
        <w:rPr>
          <w:rFonts w:ascii="Arial" w:hAnsi="Arial" w:cs="Arial"/>
        </w:rPr>
      </w:pPr>
      <w:r w:rsidRPr="00A66DC7">
        <w:rPr>
          <w:rFonts w:ascii="Arial" w:hAnsi="Arial" w:cs="Arial"/>
          <w:b/>
        </w:rPr>
        <w:t>Objective</w:t>
      </w:r>
      <w:r>
        <w:rPr>
          <w:rFonts w:ascii="Arial" w:hAnsi="Arial" w:cs="Arial"/>
        </w:rPr>
        <w:t>: Read Angel Island and complete a character analysis. Introduce project and discuss criteria.</w:t>
      </w:r>
    </w:p>
    <w:p w14:paraId="2EF4ECA4" w14:textId="77777777" w:rsidR="00A66DC7" w:rsidRPr="009E3486" w:rsidRDefault="00A66DC7">
      <w:pPr>
        <w:rPr>
          <w:rFonts w:ascii="Arial" w:hAnsi="Arial" w:cs="Arial"/>
        </w:rPr>
      </w:pPr>
    </w:p>
    <w:p w14:paraId="05271A10" w14:textId="77777777" w:rsidR="00455018" w:rsidRPr="00A66DC7" w:rsidRDefault="00A66D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Character Analysis </w:t>
      </w:r>
    </w:p>
    <w:p w14:paraId="481F7A0E" w14:textId="77777777" w:rsidR="00455018" w:rsidRPr="009E3486" w:rsidRDefault="00455018" w:rsidP="004550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How does the author describe the character with respect to age/gender/social status?   </w:t>
      </w:r>
    </w:p>
    <w:p w14:paraId="7A9A454C" w14:textId="77777777" w:rsidR="00076E81" w:rsidRPr="009E3486" w:rsidRDefault="00076E81" w:rsidP="00076E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486">
        <w:rPr>
          <w:rFonts w:ascii="Arial" w:hAnsi="Arial" w:cs="Arial"/>
        </w:rPr>
        <w:lastRenderedPageBreak/>
        <w:t xml:space="preserve">What does the character see? </w:t>
      </w:r>
    </w:p>
    <w:p w14:paraId="0B616920" w14:textId="77777777" w:rsidR="00076E81" w:rsidRPr="009E3486" w:rsidRDefault="00076E81" w:rsidP="00076E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What does the character hear? </w:t>
      </w:r>
    </w:p>
    <w:p w14:paraId="330AB57C" w14:textId="77777777" w:rsidR="00076E81" w:rsidRPr="009E3486" w:rsidRDefault="00076E81" w:rsidP="00076E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What does the character say? </w:t>
      </w:r>
    </w:p>
    <w:p w14:paraId="3CE12D1D" w14:textId="77777777" w:rsidR="00076E81" w:rsidRPr="009E3486" w:rsidRDefault="00076E81" w:rsidP="00076E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What conflicts does the character experience and how does he/she feel about them? </w:t>
      </w:r>
    </w:p>
    <w:p w14:paraId="258C8DEC" w14:textId="77777777" w:rsidR="00076E81" w:rsidRPr="009E3486" w:rsidRDefault="00455018" w:rsidP="00076E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What are the character’s strength/weaknesses?  </w:t>
      </w:r>
    </w:p>
    <w:p w14:paraId="1C2D6F27" w14:textId="77777777" w:rsidR="00455018" w:rsidRDefault="00455018" w:rsidP="00076E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486">
        <w:rPr>
          <w:rFonts w:ascii="Arial" w:hAnsi="Arial" w:cs="Arial"/>
        </w:rPr>
        <w:t xml:space="preserve">How would the character answer the question, “What is progress?” </w:t>
      </w:r>
    </w:p>
    <w:p w14:paraId="160DEB89" w14:textId="77777777" w:rsidR="00A66DC7" w:rsidRDefault="00A66DC7" w:rsidP="00A66DC7">
      <w:pPr>
        <w:rPr>
          <w:rFonts w:ascii="Arial" w:hAnsi="Arial" w:cs="Arial"/>
        </w:rPr>
      </w:pPr>
    </w:p>
    <w:p w14:paraId="2F119B5F" w14:textId="77777777" w:rsidR="00A66DC7" w:rsidRPr="00A66DC7" w:rsidRDefault="00A66DC7" w:rsidP="00A66DC7">
      <w:pPr>
        <w:rPr>
          <w:rFonts w:ascii="Arial" w:hAnsi="Arial" w:cs="Arial"/>
          <w:b/>
        </w:rPr>
      </w:pPr>
      <w:r w:rsidRPr="00A66DC7">
        <w:rPr>
          <w:rFonts w:ascii="Arial" w:hAnsi="Arial" w:cs="Arial"/>
          <w:b/>
        </w:rPr>
        <w:t xml:space="preserve">Review Sample Project </w:t>
      </w:r>
    </w:p>
    <w:p w14:paraId="5182529E" w14:textId="77777777" w:rsidR="00A66DC7" w:rsidRDefault="00A66DC7" w:rsidP="00A66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performance features a TV host interviewing the </w:t>
      </w:r>
      <w:proofErr w:type="spellStart"/>
      <w:proofErr w:type="gramStart"/>
      <w:r>
        <w:rPr>
          <w:rFonts w:ascii="Arial" w:hAnsi="Arial" w:cs="Arial"/>
        </w:rPr>
        <w:t>greek</w:t>
      </w:r>
      <w:proofErr w:type="spellEnd"/>
      <w:proofErr w:type="gramEnd"/>
      <w:r>
        <w:rPr>
          <w:rFonts w:ascii="Arial" w:hAnsi="Arial" w:cs="Arial"/>
        </w:rPr>
        <w:t xml:space="preserve"> philosopher Plato about his ideas on politics </w:t>
      </w:r>
    </w:p>
    <w:p w14:paraId="0FA85FB4" w14:textId="77777777" w:rsidR="00A66DC7" w:rsidRDefault="00C73646" w:rsidP="00A66DC7">
      <w:pPr>
        <w:rPr>
          <w:rStyle w:val="Hyperlink"/>
          <w:rFonts w:ascii="Arial" w:hAnsi="Arial" w:cs="Arial"/>
          <w:sz w:val="20"/>
          <w:szCs w:val="20"/>
        </w:rPr>
      </w:pPr>
      <w:hyperlink r:id="rId10" w:anchor="lesson" w:history="1">
        <w:r w:rsidR="00A66DC7" w:rsidRPr="00722E99">
          <w:rPr>
            <w:rStyle w:val="Hyperlink"/>
            <w:rFonts w:ascii="Arial" w:hAnsi="Arial" w:cs="Arial"/>
            <w:sz w:val="20"/>
            <w:szCs w:val="20"/>
          </w:rPr>
          <w:t>http://education-portal.com/academy/lesson/platonic-idealism-plato-and-his-influence.html#lesson</w:t>
        </w:r>
      </w:hyperlink>
    </w:p>
    <w:p w14:paraId="496C29DF" w14:textId="77777777" w:rsidR="00A66DC7" w:rsidRDefault="00A66DC7" w:rsidP="00A66DC7">
      <w:pPr>
        <w:rPr>
          <w:rFonts w:ascii="Arial" w:hAnsi="Arial" w:cs="Arial"/>
        </w:rPr>
      </w:pPr>
    </w:p>
    <w:p w14:paraId="2276297B" w14:textId="7B75C824" w:rsidR="00C73646" w:rsidRDefault="00C73646" w:rsidP="00A66DC7">
      <w:pPr>
        <w:rPr>
          <w:rFonts w:ascii="Arial" w:hAnsi="Arial" w:cs="Arial"/>
        </w:rPr>
      </w:pPr>
      <w:r w:rsidRPr="00C73646">
        <w:rPr>
          <w:rFonts w:ascii="Arial" w:hAnsi="Arial" w:cs="Arial"/>
          <w:b/>
        </w:rPr>
        <w:t>Review Performance Rubric</w:t>
      </w:r>
      <w:r>
        <w:rPr>
          <w:rFonts w:ascii="Arial" w:hAnsi="Arial" w:cs="Arial"/>
        </w:rPr>
        <w:t xml:space="preserve"> (see below) </w:t>
      </w:r>
    </w:p>
    <w:p w14:paraId="2A22286E" w14:textId="77777777" w:rsidR="00C73646" w:rsidRDefault="00C73646" w:rsidP="00A66DC7">
      <w:pPr>
        <w:rPr>
          <w:rFonts w:ascii="Arial" w:hAnsi="Arial" w:cs="Arial"/>
        </w:rPr>
      </w:pPr>
    </w:p>
    <w:p w14:paraId="558F33AA" w14:textId="77777777" w:rsidR="00A66DC7" w:rsidRPr="00A66DC7" w:rsidRDefault="00A66DC7" w:rsidP="00A66DC7">
      <w:pPr>
        <w:rPr>
          <w:rFonts w:ascii="Arial" w:hAnsi="Arial" w:cs="Arial"/>
          <w:b/>
        </w:rPr>
      </w:pPr>
      <w:proofErr w:type="spellStart"/>
      <w:r w:rsidRPr="00A66DC7">
        <w:rPr>
          <w:rFonts w:ascii="Arial" w:hAnsi="Arial" w:cs="Arial"/>
          <w:b/>
        </w:rPr>
        <w:t>Groupwork</w:t>
      </w:r>
      <w:proofErr w:type="spellEnd"/>
      <w:r w:rsidRPr="00A66DC7">
        <w:rPr>
          <w:rFonts w:ascii="Arial" w:hAnsi="Arial" w:cs="Arial"/>
          <w:b/>
        </w:rPr>
        <w:t xml:space="preserve"> </w:t>
      </w:r>
    </w:p>
    <w:p w14:paraId="71BDF0EC" w14:textId="77777777" w:rsidR="00A66DC7" w:rsidRDefault="00A66DC7" w:rsidP="00A66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Divide into groups of 5. </w:t>
      </w:r>
    </w:p>
    <w:p w14:paraId="1ED08AB8" w14:textId="77777777" w:rsidR="00A66DC7" w:rsidRDefault="00A66DC7" w:rsidP="00A66DC7">
      <w:pPr>
        <w:rPr>
          <w:rFonts w:ascii="Arial" w:hAnsi="Arial" w:cs="Arial"/>
        </w:rPr>
      </w:pPr>
    </w:p>
    <w:p w14:paraId="4166676C" w14:textId="77777777" w:rsidR="00A66DC7" w:rsidRPr="00A66DC7" w:rsidRDefault="00A66DC7" w:rsidP="00A66DC7">
      <w:pPr>
        <w:rPr>
          <w:rFonts w:ascii="Arial" w:hAnsi="Arial" w:cs="Arial"/>
          <w:b/>
        </w:rPr>
      </w:pPr>
      <w:r w:rsidRPr="00A66DC7">
        <w:rPr>
          <w:rFonts w:ascii="Arial" w:hAnsi="Arial" w:cs="Arial"/>
          <w:b/>
        </w:rPr>
        <w:t xml:space="preserve">Assign roles </w:t>
      </w:r>
    </w:p>
    <w:p w14:paraId="109A6504" w14:textId="77777777" w:rsidR="00A66DC7" w:rsidRDefault="00A66DC7" w:rsidP="00A66D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434C">
        <w:rPr>
          <w:rFonts w:ascii="Arial" w:hAnsi="Arial" w:cs="Arial"/>
          <w:b/>
        </w:rPr>
        <w:t>Director</w:t>
      </w:r>
      <w:r>
        <w:rPr>
          <w:rFonts w:ascii="Arial" w:hAnsi="Arial" w:cs="Arial"/>
        </w:rPr>
        <w:t>: responsible for casting the vision and keeping everyone on task and working collaboratively</w:t>
      </w:r>
    </w:p>
    <w:p w14:paraId="0E220892" w14:textId="77777777" w:rsidR="00A66DC7" w:rsidRDefault="00A66DC7" w:rsidP="00A66D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434C">
        <w:rPr>
          <w:rFonts w:ascii="Arial" w:hAnsi="Arial" w:cs="Arial"/>
          <w:b/>
        </w:rPr>
        <w:t>Screenwriter</w:t>
      </w:r>
      <w:r>
        <w:rPr>
          <w:rFonts w:ascii="Arial" w:hAnsi="Arial" w:cs="Arial"/>
        </w:rPr>
        <w:t>: responsible for collecting ideas from the team about what the TV host and character will say</w:t>
      </w:r>
      <w:r w:rsidR="00AB434C">
        <w:rPr>
          <w:rFonts w:ascii="Arial" w:hAnsi="Arial" w:cs="Arial"/>
        </w:rPr>
        <w:t>.  Also types, formats and make copies of the script for the team and submits final copy to the teacher</w:t>
      </w:r>
    </w:p>
    <w:p w14:paraId="4AAF92C5" w14:textId="77777777" w:rsidR="00A66DC7" w:rsidRDefault="00A66DC7" w:rsidP="00A66D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434C">
        <w:rPr>
          <w:rFonts w:ascii="Arial" w:hAnsi="Arial" w:cs="Arial"/>
          <w:b/>
        </w:rPr>
        <w:t>TV Host</w:t>
      </w:r>
      <w:r w:rsidR="00AB434C" w:rsidRPr="00AB434C">
        <w:rPr>
          <w:rFonts w:ascii="Arial" w:hAnsi="Arial" w:cs="Arial"/>
          <w:b/>
        </w:rPr>
        <w:t>:</w:t>
      </w:r>
      <w:r w:rsidR="00AB434C">
        <w:rPr>
          <w:rFonts w:ascii="Arial" w:hAnsi="Arial" w:cs="Arial"/>
        </w:rPr>
        <w:t xml:space="preserve"> responsible for delivering the speaking roles of the TV Host.  Should speak loudly and be charismatic.  Use eye contact and gestures to engage your audience. </w:t>
      </w:r>
    </w:p>
    <w:p w14:paraId="4C9E5F37" w14:textId="77777777" w:rsidR="00A66DC7" w:rsidRDefault="00A66DC7" w:rsidP="00A66D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434C">
        <w:rPr>
          <w:rFonts w:ascii="Arial" w:hAnsi="Arial" w:cs="Arial"/>
          <w:b/>
        </w:rPr>
        <w:t>Guest Star</w:t>
      </w:r>
      <w:r w:rsidR="00AB434C">
        <w:rPr>
          <w:rFonts w:ascii="Arial" w:hAnsi="Arial" w:cs="Arial"/>
        </w:rPr>
        <w:t>: responsible for delivering the speaking roles for your historical character.  Should convey the attitude and emotions of the subject</w:t>
      </w:r>
    </w:p>
    <w:p w14:paraId="72B79E0A" w14:textId="77777777" w:rsidR="00A66DC7" w:rsidRPr="00A66DC7" w:rsidRDefault="00A66DC7" w:rsidP="00A66D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434C">
        <w:rPr>
          <w:rFonts w:ascii="Arial" w:hAnsi="Arial" w:cs="Arial"/>
          <w:b/>
        </w:rPr>
        <w:t xml:space="preserve">Costume/Set </w:t>
      </w:r>
      <w:r w:rsidR="00AB434C" w:rsidRPr="00AB434C">
        <w:rPr>
          <w:rFonts w:ascii="Arial" w:hAnsi="Arial" w:cs="Arial"/>
          <w:b/>
        </w:rPr>
        <w:t>Design:</w:t>
      </w:r>
      <w:r w:rsidR="00AB434C">
        <w:rPr>
          <w:rFonts w:ascii="Arial" w:hAnsi="Arial" w:cs="Arial"/>
        </w:rPr>
        <w:t xml:space="preserve"> responsible for gathering props, costumes and sets for the performance </w:t>
      </w:r>
    </w:p>
    <w:p w14:paraId="0936D667" w14:textId="77777777" w:rsidR="00076E81" w:rsidRDefault="00076E81">
      <w:pPr>
        <w:rPr>
          <w:rFonts w:ascii="Arial" w:hAnsi="Arial" w:cs="Arial"/>
        </w:rPr>
      </w:pPr>
    </w:p>
    <w:p w14:paraId="260EC8E7" w14:textId="49958181" w:rsidR="00A66DC7" w:rsidRPr="00C73646" w:rsidRDefault="00A66DC7" w:rsidP="00A66DC7">
      <w:pPr>
        <w:rPr>
          <w:rFonts w:ascii="Arial" w:hAnsi="Arial" w:cs="Arial"/>
          <w:b/>
        </w:rPr>
      </w:pPr>
      <w:r w:rsidRPr="00AB434C">
        <w:rPr>
          <w:rFonts w:ascii="Arial" w:hAnsi="Arial" w:cs="Arial"/>
          <w:b/>
          <w:highlight w:val="yellow"/>
        </w:rPr>
        <w:t>Day 2</w:t>
      </w:r>
      <w:r w:rsidR="00C73646">
        <w:rPr>
          <w:rFonts w:ascii="Arial" w:hAnsi="Arial" w:cs="Arial"/>
          <w:b/>
        </w:rPr>
        <w:t xml:space="preserve">   </w:t>
      </w:r>
      <w:r w:rsidRPr="00AB434C">
        <w:rPr>
          <w:rFonts w:ascii="Arial" w:hAnsi="Arial" w:cs="Arial"/>
        </w:rPr>
        <w:t>Objective: To write the script for the interview</w:t>
      </w:r>
    </w:p>
    <w:p w14:paraId="203E0E9A" w14:textId="77777777" w:rsidR="00A66DC7" w:rsidRDefault="00A66DC7" w:rsidP="00A66DC7">
      <w:pPr>
        <w:rPr>
          <w:rFonts w:ascii="Arial" w:hAnsi="Arial" w:cs="Arial"/>
          <w:b/>
        </w:rPr>
      </w:pPr>
    </w:p>
    <w:p w14:paraId="51D5ABF4" w14:textId="22A2062F" w:rsidR="00A66DC7" w:rsidRPr="00C73646" w:rsidRDefault="00A66DC7" w:rsidP="00A66DC7">
      <w:pPr>
        <w:rPr>
          <w:rFonts w:ascii="Arial" w:hAnsi="Arial" w:cs="Arial"/>
          <w:b/>
        </w:rPr>
      </w:pPr>
      <w:r w:rsidRPr="00AB434C">
        <w:rPr>
          <w:rFonts w:ascii="Arial" w:hAnsi="Arial" w:cs="Arial"/>
          <w:b/>
          <w:highlight w:val="yellow"/>
        </w:rPr>
        <w:t>Day 3</w:t>
      </w:r>
      <w:r w:rsidR="00C73646">
        <w:rPr>
          <w:rFonts w:ascii="Arial" w:hAnsi="Arial" w:cs="Arial"/>
          <w:b/>
        </w:rPr>
        <w:t xml:space="preserve">   </w:t>
      </w:r>
      <w:r w:rsidRPr="00AB434C">
        <w:rPr>
          <w:rFonts w:ascii="Arial" w:hAnsi="Arial" w:cs="Arial"/>
        </w:rPr>
        <w:t xml:space="preserve">Objective: Create the costume/set design for the performance </w:t>
      </w:r>
    </w:p>
    <w:p w14:paraId="0D32A296" w14:textId="77777777" w:rsidR="00A66DC7" w:rsidRDefault="00A66DC7" w:rsidP="00A66DC7">
      <w:pPr>
        <w:rPr>
          <w:rFonts w:ascii="Arial" w:hAnsi="Arial" w:cs="Arial"/>
          <w:b/>
        </w:rPr>
      </w:pPr>
    </w:p>
    <w:p w14:paraId="78CFF6ED" w14:textId="2D8D7C33" w:rsidR="00A66DC7" w:rsidRPr="00C73646" w:rsidRDefault="00A66DC7" w:rsidP="00A66DC7">
      <w:pPr>
        <w:rPr>
          <w:rFonts w:ascii="Arial" w:hAnsi="Arial" w:cs="Arial"/>
          <w:b/>
        </w:rPr>
      </w:pPr>
      <w:r w:rsidRPr="00AB434C">
        <w:rPr>
          <w:rFonts w:ascii="Arial" w:hAnsi="Arial" w:cs="Arial"/>
          <w:b/>
          <w:highlight w:val="yellow"/>
        </w:rPr>
        <w:t xml:space="preserve">Day </w:t>
      </w:r>
      <w:proofErr w:type="gramStart"/>
      <w:r w:rsidRPr="00AB434C">
        <w:rPr>
          <w:rFonts w:ascii="Arial" w:hAnsi="Arial" w:cs="Arial"/>
          <w:b/>
          <w:highlight w:val="yellow"/>
        </w:rPr>
        <w:t>4</w:t>
      </w:r>
      <w:r w:rsidR="00C73646">
        <w:rPr>
          <w:rFonts w:ascii="Arial" w:hAnsi="Arial" w:cs="Arial"/>
          <w:b/>
        </w:rPr>
        <w:t xml:space="preserve">  </w:t>
      </w:r>
      <w:r w:rsidR="00AB434C">
        <w:rPr>
          <w:rFonts w:ascii="Arial" w:hAnsi="Arial" w:cs="Arial"/>
        </w:rPr>
        <w:t>Objective</w:t>
      </w:r>
      <w:proofErr w:type="gramEnd"/>
      <w:r w:rsidR="00AB434C">
        <w:rPr>
          <w:rFonts w:ascii="Arial" w:hAnsi="Arial" w:cs="Arial"/>
        </w:rPr>
        <w:t xml:space="preserve">: Practice </w:t>
      </w:r>
      <w:r w:rsidRPr="00AB434C">
        <w:rPr>
          <w:rFonts w:ascii="Arial" w:hAnsi="Arial" w:cs="Arial"/>
        </w:rPr>
        <w:t xml:space="preserve">performance </w:t>
      </w:r>
    </w:p>
    <w:p w14:paraId="5D40DDBA" w14:textId="77777777" w:rsidR="00A66DC7" w:rsidRDefault="00A66DC7" w:rsidP="00A66DC7">
      <w:pPr>
        <w:rPr>
          <w:rFonts w:ascii="Arial" w:hAnsi="Arial" w:cs="Arial"/>
          <w:b/>
        </w:rPr>
      </w:pPr>
    </w:p>
    <w:p w14:paraId="0E128685" w14:textId="3830D1D7" w:rsidR="00A66DC7" w:rsidRPr="00C73646" w:rsidRDefault="00A66DC7" w:rsidP="00A66DC7">
      <w:pPr>
        <w:rPr>
          <w:rFonts w:ascii="Arial" w:hAnsi="Arial" w:cs="Arial"/>
          <w:b/>
        </w:rPr>
      </w:pPr>
      <w:r w:rsidRPr="00AB434C">
        <w:rPr>
          <w:rFonts w:ascii="Arial" w:hAnsi="Arial" w:cs="Arial"/>
          <w:b/>
          <w:highlight w:val="yellow"/>
        </w:rPr>
        <w:t xml:space="preserve">Day </w:t>
      </w:r>
      <w:proofErr w:type="gramStart"/>
      <w:r w:rsidRPr="00AB434C">
        <w:rPr>
          <w:rFonts w:ascii="Arial" w:hAnsi="Arial" w:cs="Arial"/>
          <w:b/>
          <w:highlight w:val="yellow"/>
        </w:rPr>
        <w:t>5</w:t>
      </w:r>
      <w:r w:rsidR="00C73646">
        <w:rPr>
          <w:rFonts w:ascii="Arial" w:hAnsi="Arial" w:cs="Arial"/>
          <w:b/>
        </w:rPr>
        <w:t xml:space="preserve">  </w:t>
      </w:r>
      <w:r w:rsidRPr="00AB434C">
        <w:rPr>
          <w:rFonts w:ascii="Arial" w:hAnsi="Arial" w:cs="Arial"/>
        </w:rPr>
        <w:t>Objective</w:t>
      </w:r>
      <w:proofErr w:type="gramEnd"/>
      <w:r w:rsidRPr="00AB434C">
        <w:rPr>
          <w:rFonts w:ascii="Arial" w:hAnsi="Arial" w:cs="Arial"/>
        </w:rPr>
        <w:t xml:space="preserve">: Perform interview for the class  </w:t>
      </w:r>
    </w:p>
    <w:p w14:paraId="77BF5974" w14:textId="77777777" w:rsidR="00076E81" w:rsidRDefault="00076E81" w:rsidP="009E3486">
      <w:pPr>
        <w:rPr>
          <w:rFonts w:ascii="Arial" w:hAnsi="Arial" w:cs="Arial"/>
          <w:b/>
        </w:rPr>
      </w:pPr>
    </w:p>
    <w:p w14:paraId="43EEF175" w14:textId="77777777" w:rsidR="00C73646" w:rsidRDefault="00C73646" w:rsidP="009E3486">
      <w:pPr>
        <w:rPr>
          <w:rFonts w:ascii="Arial" w:hAnsi="Arial" w:cs="Arial"/>
          <w:b/>
        </w:rPr>
      </w:pPr>
    </w:p>
    <w:p w14:paraId="40B1F2DD" w14:textId="77777777" w:rsidR="00C73646" w:rsidRDefault="00C73646" w:rsidP="009E3486">
      <w:pPr>
        <w:rPr>
          <w:rFonts w:ascii="Arial" w:hAnsi="Arial" w:cs="Arial"/>
          <w:b/>
        </w:rPr>
      </w:pPr>
    </w:p>
    <w:p w14:paraId="05BEEE91" w14:textId="77777777" w:rsidR="00C73646" w:rsidRDefault="00C73646" w:rsidP="009E3486">
      <w:pPr>
        <w:rPr>
          <w:rFonts w:ascii="Arial" w:hAnsi="Arial" w:cs="Arial"/>
          <w:b/>
        </w:rPr>
      </w:pPr>
    </w:p>
    <w:p w14:paraId="08D2E1D5" w14:textId="77777777" w:rsidR="00C73646" w:rsidRDefault="00C73646" w:rsidP="009E3486">
      <w:pPr>
        <w:rPr>
          <w:rFonts w:ascii="Arial" w:hAnsi="Arial" w:cs="Arial"/>
          <w:b/>
        </w:rPr>
      </w:pPr>
    </w:p>
    <w:p w14:paraId="1D2E61DA" w14:textId="77777777" w:rsidR="00C73646" w:rsidRDefault="00C73646" w:rsidP="009E3486">
      <w:pPr>
        <w:rPr>
          <w:rFonts w:ascii="Arial" w:hAnsi="Arial" w:cs="Arial"/>
          <w:b/>
        </w:rPr>
      </w:pPr>
    </w:p>
    <w:p w14:paraId="176CA7E3" w14:textId="77777777" w:rsidR="00C73646" w:rsidRDefault="00C73646" w:rsidP="009E3486">
      <w:pPr>
        <w:rPr>
          <w:rFonts w:ascii="Arial" w:hAnsi="Arial" w:cs="Arial"/>
          <w:b/>
        </w:rPr>
      </w:pPr>
    </w:p>
    <w:p w14:paraId="21322F1A" w14:textId="77777777" w:rsidR="00C73646" w:rsidRPr="00C73646" w:rsidRDefault="00C73646" w:rsidP="00C73646">
      <w:pPr>
        <w:jc w:val="center"/>
        <w:rPr>
          <w:rFonts w:ascii="Times" w:hAnsi="Times"/>
          <w:b/>
          <w:sz w:val="36"/>
          <w:szCs w:val="36"/>
        </w:rPr>
      </w:pPr>
      <w:r w:rsidRPr="00C73646">
        <w:rPr>
          <w:rFonts w:ascii="Times" w:hAnsi="Times"/>
          <w:b/>
          <w:sz w:val="36"/>
          <w:szCs w:val="36"/>
        </w:rPr>
        <w:t>DRAMA PERFORMANCE RUBRIC</w:t>
      </w:r>
    </w:p>
    <w:p w14:paraId="1D45B703" w14:textId="77777777" w:rsidR="00C73646" w:rsidRPr="00C73646" w:rsidRDefault="00C73646" w:rsidP="00C73646">
      <w:pPr>
        <w:jc w:val="center"/>
        <w:rPr>
          <w:rFonts w:ascii="Times" w:hAnsi="Times"/>
          <w:b/>
          <w:sz w:val="36"/>
          <w:szCs w:val="36"/>
        </w:rPr>
      </w:pPr>
    </w:p>
    <w:p w14:paraId="168ABB45" w14:textId="77777777" w:rsidR="00C73646" w:rsidRPr="00C73646" w:rsidRDefault="00C73646" w:rsidP="00C73646">
      <w:pPr>
        <w:rPr>
          <w:rFonts w:ascii="Times" w:hAnsi="Times"/>
          <w:b/>
        </w:rPr>
      </w:pPr>
      <w:r w:rsidRPr="00C73646">
        <w:rPr>
          <w:rFonts w:ascii="Times" w:hAnsi="Times"/>
          <w:b/>
        </w:rPr>
        <w:t>Name</w:t>
      </w:r>
      <w:proofErr w:type="gramStart"/>
      <w:r w:rsidRPr="00C73646">
        <w:rPr>
          <w:rFonts w:ascii="Times" w:hAnsi="Times"/>
          <w:b/>
        </w:rPr>
        <w:t>:_</w:t>
      </w:r>
      <w:proofErr w:type="gramEnd"/>
      <w:r w:rsidRPr="00C73646">
        <w:rPr>
          <w:rFonts w:ascii="Times" w:hAnsi="Times"/>
          <w:b/>
        </w:rPr>
        <w:t>__________________________________</w:t>
      </w:r>
      <w:r w:rsidRPr="00C73646">
        <w:rPr>
          <w:rFonts w:ascii="Times" w:hAnsi="Times"/>
          <w:b/>
        </w:rPr>
        <w:tab/>
      </w:r>
      <w:r w:rsidRPr="00C73646">
        <w:rPr>
          <w:rFonts w:ascii="Times" w:hAnsi="Times"/>
          <w:b/>
        </w:rPr>
        <w:tab/>
        <w:t>Class:___________________</w:t>
      </w:r>
    </w:p>
    <w:p w14:paraId="633EFCFD" w14:textId="77777777" w:rsidR="00C73646" w:rsidRPr="00C73646" w:rsidRDefault="00C73646" w:rsidP="00C73646">
      <w:pPr>
        <w:jc w:val="center"/>
        <w:rPr>
          <w:rFonts w:ascii="Times" w:hAnsi="Time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800"/>
        <w:gridCol w:w="1620"/>
        <w:gridCol w:w="1620"/>
        <w:gridCol w:w="1127"/>
      </w:tblGrid>
      <w:tr w:rsidR="00C73646" w:rsidRPr="00C73646" w14:paraId="6A3E1BCC" w14:textId="77777777" w:rsidTr="008C6AB0">
        <w:trPr>
          <w:trHeight w:val="305"/>
        </w:trPr>
        <w:tc>
          <w:tcPr>
            <w:tcW w:w="1728" w:type="dxa"/>
            <w:shd w:val="clear" w:color="auto" w:fill="auto"/>
          </w:tcPr>
          <w:p w14:paraId="027C5539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Criteria</w:t>
            </w:r>
          </w:p>
        </w:tc>
        <w:tc>
          <w:tcPr>
            <w:tcW w:w="1440" w:type="dxa"/>
            <w:shd w:val="clear" w:color="auto" w:fill="auto"/>
          </w:tcPr>
          <w:p w14:paraId="76DE20FA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2A41CA5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CEBC03B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B3A6C8D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3B634440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TOTAL</w:t>
            </w:r>
          </w:p>
        </w:tc>
      </w:tr>
      <w:tr w:rsidR="00C73646" w:rsidRPr="00C73646" w14:paraId="4617DDC1" w14:textId="77777777" w:rsidTr="008C6AB0">
        <w:trPr>
          <w:trHeight w:val="814"/>
        </w:trPr>
        <w:tc>
          <w:tcPr>
            <w:tcW w:w="1728" w:type="dxa"/>
            <w:shd w:val="clear" w:color="auto" w:fill="auto"/>
          </w:tcPr>
          <w:p w14:paraId="6BBD4510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</w:p>
          <w:p w14:paraId="570F5C7D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VOICE</w:t>
            </w:r>
          </w:p>
        </w:tc>
        <w:tc>
          <w:tcPr>
            <w:tcW w:w="1440" w:type="dxa"/>
            <w:shd w:val="clear" w:color="auto" w:fill="auto"/>
          </w:tcPr>
          <w:p w14:paraId="035C13FC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Voice was loud and clear; words were easily understood</w:t>
            </w:r>
          </w:p>
        </w:tc>
        <w:tc>
          <w:tcPr>
            <w:tcW w:w="1800" w:type="dxa"/>
            <w:shd w:val="clear" w:color="auto" w:fill="auto"/>
          </w:tcPr>
          <w:p w14:paraId="7E776596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Student spoke clearly but it was difficult to understand some of the script; could’ve been louder.</w:t>
            </w:r>
          </w:p>
        </w:tc>
        <w:tc>
          <w:tcPr>
            <w:tcW w:w="1620" w:type="dxa"/>
            <w:shd w:val="clear" w:color="auto" w:fill="auto"/>
          </w:tcPr>
          <w:p w14:paraId="458130CA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Voice and language was not very clear; could’ve been much louder.</w:t>
            </w:r>
          </w:p>
        </w:tc>
        <w:tc>
          <w:tcPr>
            <w:tcW w:w="1620" w:type="dxa"/>
            <w:shd w:val="clear" w:color="auto" w:fill="auto"/>
          </w:tcPr>
          <w:p w14:paraId="0839949F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Could not understand what was being said due to unclear and low speech.</w:t>
            </w:r>
          </w:p>
        </w:tc>
        <w:tc>
          <w:tcPr>
            <w:tcW w:w="1127" w:type="dxa"/>
            <w:shd w:val="clear" w:color="auto" w:fill="auto"/>
          </w:tcPr>
          <w:p w14:paraId="24074612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C73646" w:rsidRPr="00C73646" w14:paraId="525DE394" w14:textId="77777777" w:rsidTr="008C6AB0">
        <w:trPr>
          <w:trHeight w:val="814"/>
        </w:trPr>
        <w:tc>
          <w:tcPr>
            <w:tcW w:w="1728" w:type="dxa"/>
            <w:shd w:val="clear" w:color="auto" w:fill="auto"/>
          </w:tcPr>
          <w:p w14:paraId="1CA31E51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</w:p>
          <w:p w14:paraId="38CEBDCD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AUDIENCE</w:t>
            </w:r>
          </w:p>
          <w:p w14:paraId="6E543A09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30435FEF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3C4269F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Audience felt like part of the show.</w:t>
            </w:r>
          </w:p>
        </w:tc>
        <w:tc>
          <w:tcPr>
            <w:tcW w:w="1800" w:type="dxa"/>
            <w:shd w:val="clear" w:color="auto" w:fill="auto"/>
          </w:tcPr>
          <w:p w14:paraId="370A7096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68E07A1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 xml:space="preserve">Was aware and </w:t>
            </w:r>
            <w:proofErr w:type="gramStart"/>
            <w:r w:rsidRPr="00C73646">
              <w:rPr>
                <w:rFonts w:ascii="Times" w:hAnsi="Times"/>
                <w:sz w:val="20"/>
                <w:szCs w:val="20"/>
              </w:rPr>
              <w:t>well-connected</w:t>
            </w:r>
            <w:proofErr w:type="gramEnd"/>
            <w:r w:rsidRPr="00C73646">
              <w:rPr>
                <w:rFonts w:ascii="Times" w:hAnsi="Times"/>
                <w:sz w:val="20"/>
                <w:szCs w:val="20"/>
              </w:rPr>
              <w:t xml:space="preserve"> to the audience.</w:t>
            </w:r>
          </w:p>
        </w:tc>
        <w:tc>
          <w:tcPr>
            <w:tcW w:w="1620" w:type="dxa"/>
            <w:shd w:val="clear" w:color="auto" w:fill="auto"/>
          </w:tcPr>
          <w:p w14:paraId="31C77CDD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Needed more audience awareness and connection.</w:t>
            </w:r>
          </w:p>
        </w:tc>
        <w:tc>
          <w:tcPr>
            <w:tcW w:w="1620" w:type="dxa"/>
            <w:shd w:val="clear" w:color="auto" w:fill="auto"/>
          </w:tcPr>
          <w:p w14:paraId="4D0DE7CD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982822F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No audience awareness or connection at all.</w:t>
            </w:r>
          </w:p>
        </w:tc>
        <w:tc>
          <w:tcPr>
            <w:tcW w:w="1127" w:type="dxa"/>
            <w:shd w:val="clear" w:color="auto" w:fill="auto"/>
          </w:tcPr>
          <w:p w14:paraId="0EC90F55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C73646" w:rsidRPr="00C73646" w14:paraId="29F27446" w14:textId="77777777" w:rsidTr="008C6AB0">
        <w:trPr>
          <w:trHeight w:val="814"/>
        </w:trPr>
        <w:tc>
          <w:tcPr>
            <w:tcW w:w="1728" w:type="dxa"/>
            <w:shd w:val="clear" w:color="auto" w:fill="auto"/>
          </w:tcPr>
          <w:p w14:paraId="76F08B57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</w:p>
          <w:p w14:paraId="051E7C00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BLOCKING</w:t>
            </w:r>
          </w:p>
          <w:p w14:paraId="7D87B4FB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5A370F19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Good use of stage and movement—did not turn back to audience</w:t>
            </w:r>
          </w:p>
        </w:tc>
        <w:tc>
          <w:tcPr>
            <w:tcW w:w="1800" w:type="dxa"/>
            <w:shd w:val="clear" w:color="auto" w:fill="auto"/>
          </w:tcPr>
          <w:p w14:paraId="0D4B0D20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 xml:space="preserve">Almost used entire stage—turned away from audience only once or twice. </w:t>
            </w:r>
          </w:p>
        </w:tc>
        <w:tc>
          <w:tcPr>
            <w:tcW w:w="1620" w:type="dxa"/>
            <w:shd w:val="clear" w:color="auto" w:fill="auto"/>
          </w:tcPr>
          <w:p w14:paraId="13432C57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Could have used more of the stage; must concentrate on facing forward.</w:t>
            </w:r>
          </w:p>
        </w:tc>
        <w:tc>
          <w:tcPr>
            <w:tcW w:w="1620" w:type="dxa"/>
            <w:shd w:val="clear" w:color="auto" w:fill="auto"/>
          </w:tcPr>
          <w:p w14:paraId="1308C36D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Needed more blocking—always face audience and use the stage!</w:t>
            </w:r>
          </w:p>
        </w:tc>
        <w:tc>
          <w:tcPr>
            <w:tcW w:w="1127" w:type="dxa"/>
            <w:shd w:val="clear" w:color="auto" w:fill="auto"/>
          </w:tcPr>
          <w:p w14:paraId="523DDA74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C73646" w:rsidRPr="00C73646" w14:paraId="6639920F" w14:textId="77777777" w:rsidTr="008C6AB0">
        <w:trPr>
          <w:trHeight w:val="814"/>
        </w:trPr>
        <w:tc>
          <w:tcPr>
            <w:tcW w:w="1728" w:type="dxa"/>
            <w:shd w:val="clear" w:color="auto" w:fill="auto"/>
          </w:tcPr>
          <w:p w14:paraId="55637CFE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SCRIPT/</w:t>
            </w:r>
          </w:p>
          <w:p w14:paraId="64BEF4C3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PURPOSE</w:t>
            </w:r>
          </w:p>
          <w:p w14:paraId="0CC0CA8A" w14:textId="77777777" w:rsidR="00C73646" w:rsidRPr="00C73646" w:rsidRDefault="00C73646" w:rsidP="008C6AB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C73646">
              <w:rPr>
                <w:rFonts w:ascii="Times" w:hAnsi="Times"/>
                <w:sz w:val="16"/>
                <w:szCs w:val="16"/>
              </w:rPr>
              <w:t>(When applicable)</w:t>
            </w:r>
          </w:p>
        </w:tc>
        <w:tc>
          <w:tcPr>
            <w:tcW w:w="1440" w:type="dxa"/>
            <w:shd w:val="clear" w:color="auto" w:fill="auto"/>
          </w:tcPr>
          <w:p w14:paraId="5B26C09C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Enticing vivid detail used in script/dialogue; evident reasons for the performance.</w:t>
            </w:r>
          </w:p>
        </w:tc>
        <w:tc>
          <w:tcPr>
            <w:tcW w:w="1800" w:type="dxa"/>
            <w:shd w:val="clear" w:color="auto" w:fill="auto"/>
          </w:tcPr>
          <w:p w14:paraId="78B80E83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 xml:space="preserve">Script/dialogue was </w:t>
            </w:r>
            <w:proofErr w:type="gramStart"/>
            <w:r w:rsidRPr="00C73646">
              <w:rPr>
                <w:rFonts w:ascii="Times" w:hAnsi="Times"/>
                <w:sz w:val="20"/>
                <w:szCs w:val="20"/>
              </w:rPr>
              <w:t>well-written</w:t>
            </w:r>
            <w:proofErr w:type="gramEnd"/>
            <w:r w:rsidRPr="00C73646">
              <w:rPr>
                <w:rFonts w:ascii="Times" w:hAnsi="Times"/>
                <w:sz w:val="20"/>
                <w:szCs w:val="20"/>
              </w:rPr>
              <w:t>; considerable detail with good purpose.</w:t>
            </w:r>
          </w:p>
        </w:tc>
        <w:tc>
          <w:tcPr>
            <w:tcW w:w="1620" w:type="dxa"/>
            <w:shd w:val="clear" w:color="auto" w:fill="auto"/>
          </w:tcPr>
          <w:p w14:paraId="4811C2BB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Some detail used in script/dialogue; needed more of a purpose.</w:t>
            </w:r>
          </w:p>
        </w:tc>
        <w:tc>
          <w:tcPr>
            <w:tcW w:w="1620" w:type="dxa"/>
            <w:shd w:val="clear" w:color="auto" w:fill="auto"/>
          </w:tcPr>
          <w:p w14:paraId="6C68659C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Script/dialogue contained no purpose and very little detail.</w:t>
            </w:r>
          </w:p>
        </w:tc>
        <w:tc>
          <w:tcPr>
            <w:tcW w:w="1127" w:type="dxa"/>
            <w:shd w:val="clear" w:color="auto" w:fill="auto"/>
          </w:tcPr>
          <w:p w14:paraId="7C0EFE2A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C73646" w:rsidRPr="00C73646" w14:paraId="0B7D4201" w14:textId="77777777" w:rsidTr="008C6AB0">
        <w:trPr>
          <w:trHeight w:val="814"/>
        </w:trPr>
        <w:tc>
          <w:tcPr>
            <w:tcW w:w="1728" w:type="dxa"/>
            <w:shd w:val="clear" w:color="auto" w:fill="auto"/>
          </w:tcPr>
          <w:p w14:paraId="49A52C94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  <w:p w14:paraId="60AC0F84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C73646">
              <w:rPr>
                <w:rFonts w:ascii="Times" w:hAnsi="Times"/>
                <w:b/>
                <w:sz w:val="16"/>
                <w:szCs w:val="16"/>
              </w:rPr>
              <w:t>MEMORIZATION/</w:t>
            </w:r>
          </w:p>
          <w:p w14:paraId="43DC2E6B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C73646">
              <w:rPr>
                <w:rFonts w:ascii="Times" w:hAnsi="Times"/>
                <w:b/>
                <w:sz w:val="16"/>
                <w:szCs w:val="16"/>
              </w:rPr>
              <w:t>IMPROVISATION</w:t>
            </w:r>
          </w:p>
          <w:p w14:paraId="70ED9530" w14:textId="77777777" w:rsidR="00C73646" w:rsidRPr="00C73646" w:rsidRDefault="00C73646" w:rsidP="008C6AB0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C73646">
              <w:rPr>
                <w:rFonts w:ascii="Times" w:hAnsi="Times"/>
                <w:sz w:val="16"/>
                <w:szCs w:val="16"/>
              </w:rPr>
              <w:t>(When applicable)</w:t>
            </w:r>
          </w:p>
        </w:tc>
        <w:tc>
          <w:tcPr>
            <w:tcW w:w="1440" w:type="dxa"/>
            <w:shd w:val="clear" w:color="auto" w:fill="auto"/>
          </w:tcPr>
          <w:p w14:paraId="658135DE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Script was fully memorized; student improvised in place of lines.</w:t>
            </w:r>
          </w:p>
        </w:tc>
        <w:tc>
          <w:tcPr>
            <w:tcW w:w="1800" w:type="dxa"/>
            <w:shd w:val="clear" w:color="auto" w:fill="auto"/>
          </w:tcPr>
          <w:p w14:paraId="28FC60FD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 xml:space="preserve">Script was almost fully memorized-some </w:t>
            </w:r>
            <w:proofErr w:type="spellStart"/>
            <w:r w:rsidRPr="00C73646">
              <w:rPr>
                <w:rFonts w:ascii="Times" w:hAnsi="Times"/>
                <w:sz w:val="20"/>
                <w:szCs w:val="20"/>
              </w:rPr>
              <w:t>improv</w:t>
            </w:r>
            <w:proofErr w:type="spellEnd"/>
            <w:r w:rsidRPr="00C73646">
              <w:rPr>
                <w:rFonts w:ascii="Times" w:hAnsi="Times"/>
                <w:sz w:val="20"/>
                <w:szCs w:val="20"/>
              </w:rPr>
              <w:t xml:space="preserve"> used to make up for missed lines.</w:t>
            </w:r>
          </w:p>
        </w:tc>
        <w:tc>
          <w:tcPr>
            <w:tcW w:w="1620" w:type="dxa"/>
            <w:shd w:val="clear" w:color="auto" w:fill="auto"/>
          </w:tcPr>
          <w:p w14:paraId="75218D7E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Script was partially memorized; student did not attempt improvisation.</w:t>
            </w:r>
          </w:p>
        </w:tc>
        <w:tc>
          <w:tcPr>
            <w:tcW w:w="1620" w:type="dxa"/>
            <w:shd w:val="clear" w:color="auto" w:fill="auto"/>
          </w:tcPr>
          <w:p w14:paraId="233E14D5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Script was not at all memorized; no improvisation used.</w:t>
            </w:r>
          </w:p>
        </w:tc>
        <w:tc>
          <w:tcPr>
            <w:tcW w:w="1127" w:type="dxa"/>
            <w:shd w:val="clear" w:color="auto" w:fill="auto"/>
          </w:tcPr>
          <w:p w14:paraId="1FB2052D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C73646" w:rsidRPr="00C73646" w14:paraId="1490F35A" w14:textId="77777777" w:rsidTr="008C6AB0">
        <w:trPr>
          <w:trHeight w:val="814"/>
        </w:trPr>
        <w:tc>
          <w:tcPr>
            <w:tcW w:w="1728" w:type="dxa"/>
            <w:shd w:val="clear" w:color="auto" w:fill="auto"/>
          </w:tcPr>
          <w:p w14:paraId="5F59CBBF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  <w:sz w:val="16"/>
                <w:szCs w:val="16"/>
              </w:rPr>
            </w:pPr>
            <w:r w:rsidRPr="00C73646">
              <w:rPr>
                <w:rFonts w:ascii="Times" w:hAnsi="Times"/>
                <w:b/>
                <w:sz w:val="16"/>
                <w:szCs w:val="16"/>
              </w:rPr>
              <w:t>FACIAL EXPRESSION/</w:t>
            </w:r>
          </w:p>
          <w:p w14:paraId="12EA3EBF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  <w:sz w:val="16"/>
                <w:szCs w:val="16"/>
              </w:rPr>
              <w:t>BODY LANGUAGE</w:t>
            </w:r>
          </w:p>
        </w:tc>
        <w:tc>
          <w:tcPr>
            <w:tcW w:w="1440" w:type="dxa"/>
            <w:shd w:val="clear" w:color="auto" w:fill="auto"/>
          </w:tcPr>
          <w:p w14:paraId="3F75EF7E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Great use of gestures, facial expression and body movement!</w:t>
            </w:r>
          </w:p>
        </w:tc>
        <w:tc>
          <w:tcPr>
            <w:tcW w:w="1800" w:type="dxa"/>
            <w:shd w:val="clear" w:color="auto" w:fill="auto"/>
          </w:tcPr>
          <w:p w14:paraId="2A7180E7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Contained some facial expression, gestures &amp; body movement.</w:t>
            </w:r>
          </w:p>
        </w:tc>
        <w:tc>
          <w:tcPr>
            <w:tcW w:w="1620" w:type="dxa"/>
            <w:shd w:val="clear" w:color="auto" w:fill="auto"/>
          </w:tcPr>
          <w:p w14:paraId="5F6AE65F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Needed more facial expressions gestures &amp; movement.</w:t>
            </w:r>
          </w:p>
        </w:tc>
        <w:tc>
          <w:tcPr>
            <w:tcW w:w="1620" w:type="dxa"/>
            <w:shd w:val="clear" w:color="auto" w:fill="auto"/>
          </w:tcPr>
          <w:p w14:paraId="2314BD27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Contained little to no facial expression, gesture or movement.</w:t>
            </w:r>
          </w:p>
        </w:tc>
        <w:tc>
          <w:tcPr>
            <w:tcW w:w="1127" w:type="dxa"/>
            <w:shd w:val="clear" w:color="auto" w:fill="auto"/>
          </w:tcPr>
          <w:p w14:paraId="6DA9578F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C73646" w:rsidRPr="00C73646" w14:paraId="54C8BC2B" w14:textId="77777777" w:rsidTr="008C6AB0">
        <w:trPr>
          <w:trHeight w:val="814"/>
        </w:trPr>
        <w:tc>
          <w:tcPr>
            <w:tcW w:w="1728" w:type="dxa"/>
            <w:shd w:val="clear" w:color="auto" w:fill="auto"/>
          </w:tcPr>
          <w:p w14:paraId="17D4747A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</w:p>
          <w:p w14:paraId="4C852950" w14:textId="77777777" w:rsidR="00C73646" w:rsidRPr="00C73646" w:rsidRDefault="00C73646" w:rsidP="008C6AB0">
            <w:pPr>
              <w:jc w:val="center"/>
              <w:rPr>
                <w:rFonts w:ascii="Times" w:hAnsi="Times"/>
                <w:b/>
              </w:rPr>
            </w:pPr>
            <w:r w:rsidRPr="00C73646">
              <w:rPr>
                <w:rFonts w:ascii="Times" w:hAnsi="Times"/>
                <w:b/>
              </w:rPr>
              <w:t>OVERALL</w:t>
            </w:r>
          </w:p>
        </w:tc>
        <w:tc>
          <w:tcPr>
            <w:tcW w:w="1440" w:type="dxa"/>
            <w:shd w:val="clear" w:color="auto" w:fill="auto"/>
          </w:tcPr>
          <w:p w14:paraId="2B8EB65C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Committed, cooperated &amp; concentrated-</w:t>
            </w:r>
          </w:p>
          <w:p w14:paraId="1CF6A82A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WOW!</w:t>
            </w:r>
          </w:p>
          <w:p w14:paraId="3D9E0456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219301B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Semi-committed, concentrated &amp; cooperative-</w:t>
            </w:r>
          </w:p>
          <w:p w14:paraId="4B5765FB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GREAT!</w:t>
            </w:r>
          </w:p>
        </w:tc>
        <w:tc>
          <w:tcPr>
            <w:tcW w:w="1620" w:type="dxa"/>
            <w:shd w:val="clear" w:color="auto" w:fill="auto"/>
          </w:tcPr>
          <w:p w14:paraId="72F036DB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Almost committed, cooperative &amp; concentrated-</w:t>
            </w:r>
          </w:p>
          <w:p w14:paraId="04756640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NOT TOO</w:t>
            </w:r>
          </w:p>
          <w:p w14:paraId="26E04DF0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BAD…</w:t>
            </w:r>
          </w:p>
        </w:tc>
        <w:tc>
          <w:tcPr>
            <w:tcW w:w="1620" w:type="dxa"/>
            <w:shd w:val="clear" w:color="auto" w:fill="auto"/>
          </w:tcPr>
          <w:p w14:paraId="061ABBDE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No commitment, cooperation or concentration</w:t>
            </w:r>
          </w:p>
          <w:p w14:paraId="4AA5F8A8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MORE</w:t>
            </w:r>
          </w:p>
          <w:p w14:paraId="5C412A08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73646">
              <w:rPr>
                <w:rFonts w:ascii="Times" w:hAnsi="Times"/>
                <w:sz w:val="20"/>
                <w:szCs w:val="20"/>
              </w:rPr>
              <w:t>REHEARSAL!</w:t>
            </w:r>
          </w:p>
        </w:tc>
        <w:tc>
          <w:tcPr>
            <w:tcW w:w="1127" w:type="dxa"/>
            <w:shd w:val="clear" w:color="auto" w:fill="auto"/>
          </w:tcPr>
          <w:p w14:paraId="4AF66F6A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B1D0EAC" w14:textId="77777777" w:rsidR="00C73646" w:rsidRPr="00C73646" w:rsidRDefault="00C73646" w:rsidP="008C6AB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DBA7C71" w14:textId="09B26ECB" w:rsidR="00C73646" w:rsidRPr="00C73646" w:rsidRDefault="00C73646" w:rsidP="00C73646">
      <w:pPr>
        <w:rPr>
          <w:rFonts w:ascii="Times" w:hAnsi="Times"/>
          <w:b/>
          <w:sz w:val="36"/>
          <w:szCs w:val="36"/>
        </w:rPr>
      </w:pPr>
      <w:r w:rsidRPr="00C73646">
        <w:rPr>
          <w:rFonts w:ascii="Times" w:hAnsi="Times"/>
          <w:sz w:val="28"/>
          <w:szCs w:val="28"/>
        </w:rPr>
        <w:br/>
      </w:r>
      <w:r w:rsidRPr="00C73646">
        <w:rPr>
          <w:rFonts w:ascii="Times" w:hAnsi="Times"/>
          <w:sz w:val="28"/>
          <w:szCs w:val="28"/>
        </w:rPr>
        <w:tab/>
      </w:r>
      <w:r w:rsidRPr="00C73646">
        <w:rPr>
          <w:rFonts w:ascii="Times" w:hAnsi="Times"/>
          <w:sz w:val="28"/>
          <w:szCs w:val="28"/>
        </w:rPr>
        <w:tab/>
      </w:r>
      <w:r w:rsidRPr="00C73646">
        <w:rPr>
          <w:rFonts w:ascii="Times" w:hAnsi="Times"/>
          <w:sz w:val="28"/>
          <w:szCs w:val="28"/>
        </w:rPr>
        <w:tab/>
      </w:r>
      <w:r w:rsidRPr="00C73646">
        <w:rPr>
          <w:rFonts w:ascii="Times" w:hAnsi="Times"/>
          <w:sz w:val="28"/>
          <w:szCs w:val="28"/>
        </w:rPr>
        <w:tab/>
      </w:r>
      <w:r w:rsidRPr="00C73646">
        <w:rPr>
          <w:rFonts w:ascii="Times" w:hAnsi="Times"/>
          <w:sz w:val="28"/>
          <w:szCs w:val="28"/>
        </w:rPr>
        <w:tab/>
      </w:r>
      <w:r w:rsidRPr="00C73646"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 xml:space="preserve">                    </w:t>
      </w:r>
      <w:bookmarkStart w:id="0" w:name="_GoBack"/>
      <w:bookmarkEnd w:id="0"/>
      <w:r w:rsidRPr="00C73646">
        <w:rPr>
          <w:rFonts w:ascii="Times" w:hAnsi="Times"/>
          <w:b/>
          <w:sz w:val="36"/>
          <w:szCs w:val="36"/>
        </w:rPr>
        <w:t xml:space="preserve">Final Grade:  </w:t>
      </w:r>
      <w:r w:rsidRPr="00C73646">
        <w:rPr>
          <w:rFonts w:ascii="Times" w:hAnsi="Times"/>
          <w:b/>
          <w:sz w:val="36"/>
          <w:szCs w:val="36"/>
        </w:rPr>
        <w:t>________</w:t>
      </w:r>
    </w:p>
    <w:p w14:paraId="5644EDEA" w14:textId="77777777" w:rsidR="00C73646" w:rsidRPr="00C73646" w:rsidRDefault="00C73646" w:rsidP="00C73646">
      <w:pPr>
        <w:rPr>
          <w:rFonts w:ascii="Times" w:hAnsi="Times"/>
          <w:sz w:val="28"/>
          <w:szCs w:val="28"/>
        </w:rPr>
      </w:pPr>
    </w:p>
    <w:p w14:paraId="2D68154E" w14:textId="77777777" w:rsidR="00C73646" w:rsidRPr="00C73646" w:rsidRDefault="00C73646" w:rsidP="00C73646">
      <w:pPr>
        <w:rPr>
          <w:rFonts w:ascii="Times" w:hAnsi="Times"/>
          <w:sz w:val="28"/>
          <w:szCs w:val="28"/>
        </w:rPr>
      </w:pPr>
      <w:r w:rsidRPr="00C73646">
        <w:rPr>
          <w:rFonts w:ascii="Times" w:hAnsi="Times"/>
          <w:sz w:val="28"/>
          <w:szCs w:val="28"/>
        </w:rPr>
        <w:t>Additional Comments:  ______________________________________________</w:t>
      </w:r>
    </w:p>
    <w:p w14:paraId="0D062F60" w14:textId="77777777" w:rsidR="00C73646" w:rsidRPr="00C73646" w:rsidRDefault="00C73646" w:rsidP="00C73646">
      <w:pPr>
        <w:rPr>
          <w:rFonts w:ascii="Times" w:hAnsi="Times"/>
          <w:sz w:val="28"/>
          <w:szCs w:val="28"/>
        </w:rPr>
      </w:pPr>
    </w:p>
    <w:p w14:paraId="3E717214" w14:textId="2B6CD84B" w:rsidR="00C73646" w:rsidRPr="00C73646" w:rsidRDefault="00C73646" w:rsidP="009E3486">
      <w:pPr>
        <w:rPr>
          <w:rFonts w:ascii="Times" w:hAnsi="Times"/>
          <w:sz w:val="28"/>
          <w:szCs w:val="28"/>
        </w:rPr>
      </w:pPr>
      <w:r w:rsidRPr="00C73646">
        <w:rPr>
          <w:rFonts w:ascii="Times" w:hAnsi="Times"/>
          <w:sz w:val="28"/>
          <w:szCs w:val="28"/>
        </w:rPr>
        <w:t>______________________________________________________________</w:t>
      </w:r>
    </w:p>
    <w:sectPr w:rsidR="00C73646" w:rsidRPr="00C73646" w:rsidSect="00C7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43F"/>
    <w:multiLevelType w:val="hybridMultilevel"/>
    <w:tmpl w:val="026A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0AE6"/>
    <w:multiLevelType w:val="hybridMultilevel"/>
    <w:tmpl w:val="AA50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6A4A"/>
    <w:multiLevelType w:val="hybridMultilevel"/>
    <w:tmpl w:val="E2B0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56E9"/>
    <w:multiLevelType w:val="hybridMultilevel"/>
    <w:tmpl w:val="E264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81"/>
    <w:rsid w:val="00076E81"/>
    <w:rsid w:val="000B3F5F"/>
    <w:rsid w:val="003B000E"/>
    <w:rsid w:val="00455018"/>
    <w:rsid w:val="009E3486"/>
    <w:rsid w:val="00A66DC7"/>
    <w:rsid w:val="00AB434C"/>
    <w:rsid w:val="00C73646"/>
    <w:rsid w:val="00DD0F12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36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4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E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4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L/9-10/1/" TargetMode="External"/><Relationship Id="rId7" Type="http://schemas.openxmlformats.org/officeDocument/2006/relationships/hyperlink" Target="http://www.corestandards.org/ELA-Literacy/RL/9-10/2/" TargetMode="External"/><Relationship Id="rId8" Type="http://schemas.openxmlformats.org/officeDocument/2006/relationships/hyperlink" Target="http://www.corestandards.org/ELA-Literacy/RL/9-10/3/" TargetMode="External"/><Relationship Id="rId9" Type="http://schemas.openxmlformats.org/officeDocument/2006/relationships/hyperlink" Target="http://education-portal.com/academy/lesson/platonic-idealism-plato-and-his-influence.html" TargetMode="External"/><Relationship Id="rId10" Type="http://schemas.openxmlformats.org/officeDocument/2006/relationships/hyperlink" Target="http://education-portal.com/academy/lesson/platonic-idealism-plato-and-his-influ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898</Words>
  <Characters>5125</Characters>
  <Application>Microsoft Macintosh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Lau</dc:creator>
  <cp:keywords/>
  <dc:description/>
  <cp:lastModifiedBy>Alexandria Lau</cp:lastModifiedBy>
  <cp:revision>3</cp:revision>
  <dcterms:created xsi:type="dcterms:W3CDTF">2014-07-28T22:42:00Z</dcterms:created>
  <dcterms:modified xsi:type="dcterms:W3CDTF">2014-08-10T21:12:00Z</dcterms:modified>
</cp:coreProperties>
</file>